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AC47B" w14:textId="0CEBA8B3" w:rsidR="00E76D22" w:rsidRDefault="00E76D22" w:rsidP="00E76D22">
      <w:pPr>
        <w:jc w:val="center"/>
        <w:rPr>
          <w:rFonts w:eastAsia="Calibri"/>
          <w:bCs/>
          <w:sz w:val="28"/>
          <w:szCs w:val="28"/>
        </w:rPr>
      </w:pPr>
      <w:bookmarkStart w:id="0" w:name="_GoBack"/>
      <w:bookmarkEnd w:id="0"/>
      <w:r>
        <w:rPr>
          <w:rFonts w:eastAsia="Calibri"/>
          <w:sz w:val="28"/>
          <w:szCs w:val="28"/>
          <w:lang w:val="en-CA"/>
        </w:rPr>
        <w:t xml:space="preserve">Municipal Building Authority of </w:t>
      </w:r>
      <w:r w:rsidRPr="00416BAC">
        <w:rPr>
          <w:rFonts w:eastAsia="Calibri"/>
          <w:sz w:val="28"/>
          <w:szCs w:val="28"/>
          <w:lang w:val="en-CA"/>
        </w:rPr>
        <w:fldChar w:fldCharType="begin"/>
      </w:r>
      <w:r w:rsidRPr="00416BAC">
        <w:rPr>
          <w:rFonts w:eastAsia="Calibri"/>
          <w:sz w:val="28"/>
          <w:szCs w:val="28"/>
          <w:lang w:val="en-CA"/>
        </w:rPr>
        <w:instrText xml:space="preserve"> SEQ CHAPTER \h \r 1</w:instrText>
      </w:r>
      <w:r w:rsidRPr="00416BAC">
        <w:rPr>
          <w:rFonts w:eastAsia="Calibri"/>
          <w:sz w:val="28"/>
          <w:szCs w:val="28"/>
          <w:lang w:val="en-CA"/>
        </w:rPr>
        <w:fldChar w:fldCharType="end"/>
      </w:r>
      <w:r w:rsidRPr="00416BAC">
        <w:rPr>
          <w:rFonts w:eastAsia="Calibri"/>
          <w:bCs/>
          <w:sz w:val="28"/>
          <w:szCs w:val="28"/>
        </w:rPr>
        <w:t xml:space="preserve">Murray City </w:t>
      </w:r>
    </w:p>
    <w:p w14:paraId="78B8165C" w14:textId="77777777" w:rsidR="00E76D22" w:rsidRPr="00416BAC" w:rsidRDefault="00E76D22" w:rsidP="00E76D22">
      <w:pPr>
        <w:jc w:val="center"/>
        <w:rPr>
          <w:rFonts w:eastAsia="Calibri"/>
          <w:sz w:val="28"/>
          <w:szCs w:val="28"/>
        </w:rPr>
      </w:pPr>
    </w:p>
    <w:p w14:paraId="39F0860A" w14:textId="77777777" w:rsidR="00E76D22" w:rsidRPr="00416BAC" w:rsidRDefault="00E76D22" w:rsidP="00E76D22">
      <w:pPr>
        <w:tabs>
          <w:tab w:val="center" w:pos="4680"/>
          <w:tab w:val="left" w:pos="5040"/>
          <w:tab w:val="left" w:pos="5760"/>
          <w:tab w:val="left" w:pos="6480"/>
          <w:tab w:val="left" w:pos="7200"/>
          <w:tab w:val="left" w:pos="7920"/>
          <w:tab w:val="left" w:pos="8640"/>
          <w:tab w:val="right" w:pos="9360"/>
        </w:tabs>
        <w:rPr>
          <w:rFonts w:eastAsia="Calibri"/>
          <w:sz w:val="28"/>
          <w:szCs w:val="28"/>
        </w:rPr>
      </w:pPr>
      <w:r w:rsidRPr="00416BAC">
        <w:rPr>
          <w:rFonts w:eastAsia="Calibri"/>
          <w:sz w:val="28"/>
          <w:szCs w:val="28"/>
        </w:rPr>
        <w:tab/>
        <w:t>NOTICE OF PUBLIC HEARING</w:t>
      </w:r>
    </w:p>
    <w:p w14:paraId="5B5301ED" w14:textId="77777777" w:rsidR="00E76D22" w:rsidRPr="00416BAC" w:rsidRDefault="00E76D22" w:rsidP="00E76D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eastAsia="Calibri"/>
        </w:rPr>
      </w:pPr>
    </w:p>
    <w:p w14:paraId="1A7DC834" w14:textId="77777777" w:rsidR="00E76D22" w:rsidRPr="00416BAC" w:rsidRDefault="00E76D22" w:rsidP="00E76D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eastAsia="Calibri"/>
        </w:rPr>
      </w:pPr>
    </w:p>
    <w:p w14:paraId="667623F7" w14:textId="6A8EB4C8" w:rsidR="00E76D22" w:rsidRPr="00061F95" w:rsidRDefault="00E76D22" w:rsidP="00E76D22">
      <w:pPr>
        <w:rPr>
          <w:rFonts w:eastAsia="Times New Roman"/>
        </w:rPr>
      </w:pPr>
      <w:r w:rsidRPr="00061F95">
        <w:rPr>
          <w:rFonts w:eastAsia="Calibri"/>
        </w:rPr>
        <w:t>NOTICE IS HEREBY GIVEN that on the 1</w:t>
      </w:r>
      <w:r w:rsidRPr="00061F95">
        <w:rPr>
          <w:rFonts w:eastAsia="Calibri"/>
          <w:vertAlign w:val="superscript"/>
        </w:rPr>
        <w:t>st</w:t>
      </w:r>
      <w:r w:rsidRPr="00061F95">
        <w:rPr>
          <w:rFonts w:eastAsia="Calibri"/>
        </w:rPr>
        <w:t xml:space="preserve"> day of </w:t>
      </w:r>
      <w:r>
        <w:rPr>
          <w:rFonts w:eastAsia="Calibri"/>
        </w:rPr>
        <w:t>December</w:t>
      </w:r>
      <w:r w:rsidRPr="00061F95">
        <w:rPr>
          <w:rFonts w:eastAsia="Calibri"/>
        </w:rPr>
        <w:t xml:space="preserve"> 2020, at </w:t>
      </w:r>
      <w:r w:rsidR="00550F2E">
        <w:rPr>
          <w:rFonts w:eastAsia="Calibri"/>
        </w:rPr>
        <w:t>6:25 p.m.</w:t>
      </w:r>
      <w:r w:rsidRPr="00061F95">
        <w:rPr>
          <w:rFonts w:eastAsia="Times New Roman" w:cs="Times New Roman"/>
        </w:rPr>
        <w:t xml:space="preserve">, the </w:t>
      </w:r>
      <w:r>
        <w:rPr>
          <w:rFonts w:eastAsia="Times New Roman" w:cs="Times New Roman"/>
        </w:rPr>
        <w:t xml:space="preserve">Municipal Building Authority of </w:t>
      </w:r>
      <w:r w:rsidRPr="00061F95">
        <w:rPr>
          <w:rFonts w:eastAsia="Times New Roman" w:cs="Times New Roman"/>
        </w:rPr>
        <w:t xml:space="preserve">Murray City will hold and conduct a public hearing.  The purpose of the public hearing is to receive public input </w:t>
      </w:r>
      <w:r w:rsidRPr="00061F95">
        <w:rPr>
          <w:rFonts w:eastAsia="Calibri"/>
        </w:rPr>
        <w:t xml:space="preserve">regarding </w:t>
      </w:r>
      <w:r w:rsidR="00B6040E">
        <w:rPr>
          <w:rFonts w:eastAsia="Calibri"/>
        </w:rPr>
        <w:t xml:space="preserve">a </w:t>
      </w:r>
      <w:r w:rsidRPr="00061F95">
        <w:rPr>
          <w:rFonts w:eastAsia="Calibri"/>
        </w:rPr>
        <w:t xml:space="preserve">proposed amendment to the </w:t>
      </w:r>
      <w:r w:rsidRPr="00061F95">
        <w:rPr>
          <w:rFonts w:eastAsia="Calibri"/>
          <w:bCs/>
        </w:rPr>
        <w:t xml:space="preserve">fiscal year 2020–2021 budget.  </w:t>
      </w:r>
    </w:p>
    <w:p w14:paraId="5D4EB9F5" w14:textId="77777777" w:rsidR="00E76D22" w:rsidRPr="00061F95" w:rsidRDefault="00E76D22" w:rsidP="00E76D22">
      <w:pPr>
        <w:autoSpaceDE w:val="0"/>
        <w:autoSpaceDN w:val="0"/>
        <w:adjustRightInd w:val="0"/>
        <w:rPr>
          <w:rFonts w:eastAsia="Times New Roman" w:cs="Times New Roman"/>
        </w:rPr>
      </w:pPr>
    </w:p>
    <w:p w14:paraId="3040D62E" w14:textId="4B818168" w:rsidR="00E76D22" w:rsidRPr="00061F95" w:rsidRDefault="00E76D22" w:rsidP="00E76D22">
      <w:pPr>
        <w:autoSpaceDE w:val="0"/>
        <w:autoSpaceDN w:val="0"/>
        <w:adjustRightInd w:val="0"/>
        <w:rPr>
          <w:rFonts w:eastAsia="Calibri"/>
          <w:color w:val="000000"/>
        </w:rPr>
      </w:pPr>
      <w:r w:rsidRPr="00061F95">
        <w:rPr>
          <w:rFonts w:eastAsia="Times New Roman" w:cs="Times New Roman"/>
        </w:rPr>
        <w:t xml:space="preserve">The public hearing will be held electronically as authorized by </w:t>
      </w:r>
      <w:r>
        <w:rPr>
          <w:rFonts w:eastAsia="Times New Roman" w:cs="Times New Roman"/>
        </w:rPr>
        <w:t>Utah Code §52-4-207(4)</w:t>
      </w:r>
      <w:r w:rsidRPr="00061F95">
        <w:rPr>
          <w:rFonts w:eastAsia="Times New Roman" w:cs="Times New Roman"/>
        </w:rPr>
        <w:t xml:space="preserve">.  </w:t>
      </w:r>
      <w:r w:rsidRPr="00061F95">
        <w:rPr>
          <w:rFonts w:eastAsia="Calibri"/>
          <w:b/>
          <w:bCs/>
          <w:color w:val="000000"/>
        </w:rPr>
        <w:t>No physical meeting location will be available.</w:t>
      </w:r>
      <w:r w:rsidRPr="00061F95">
        <w:rPr>
          <w:rFonts w:eastAsia="Calibri"/>
          <w:color w:val="000000"/>
        </w:rPr>
        <w:t xml:space="preserve"> </w:t>
      </w:r>
    </w:p>
    <w:p w14:paraId="426564F3" w14:textId="77777777" w:rsidR="00E76D22" w:rsidRPr="00061F95" w:rsidRDefault="00E76D22" w:rsidP="00E76D22">
      <w:pPr>
        <w:autoSpaceDE w:val="0"/>
        <w:autoSpaceDN w:val="0"/>
        <w:adjustRightInd w:val="0"/>
        <w:rPr>
          <w:rFonts w:eastAsia="Calibri"/>
          <w:color w:val="000000"/>
        </w:rPr>
      </w:pPr>
    </w:p>
    <w:p w14:paraId="46DE87A2" w14:textId="77777777" w:rsidR="00E76D22" w:rsidRPr="00061F95" w:rsidRDefault="00E76D22" w:rsidP="00E76D22">
      <w:pPr>
        <w:autoSpaceDE w:val="0"/>
        <w:autoSpaceDN w:val="0"/>
        <w:adjustRightInd w:val="0"/>
        <w:rPr>
          <w:rFonts w:eastAsia="Calibri"/>
          <w:color w:val="000000"/>
        </w:rPr>
      </w:pPr>
      <w:r w:rsidRPr="00061F95">
        <w:rPr>
          <w:rFonts w:eastAsia="Calibri"/>
          <w:color w:val="000000"/>
        </w:rPr>
        <w:t xml:space="preserve">The public may view the hearing via the live stream at </w:t>
      </w:r>
      <w:hyperlink r:id="rId4" w:history="1">
        <w:r w:rsidRPr="00061F95">
          <w:rPr>
            <w:rStyle w:val="Hyperlink"/>
            <w:rFonts w:eastAsia="Calibri"/>
          </w:rPr>
          <w:t>www.murraycitylive.com</w:t>
        </w:r>
      </w:hyperlink>
      <w:r w:rsidRPr="00061F95">
        <w:rPr>
          <w:rFonts w:eastAsia="Calibri"/>
          <w:color w:val="000000"/>
        </w:rPr>
        <w:t xml:space="preserve"> or </w:t>
      </w:r>
      <w:hyperlink r:id="rId5" w:history="1">
        <w:r w:rsidRPr="00061F95">
          <w:rPr>
            <w:rStyle w:val="Hyperlink"/>
            <w:rFonts w:eastAsia="Calibri"/>
          </w:rPr>
          <w:t>https://www.facebook.com/MurrayCityUtah/</w:t>
        </w:r>
      </w:hyperlink>
      <w:r w:rsidRPr="00061F95">
        <w:rPr>
          <w:rFonts w:eastAsia="Calibri"/>
          <w:color w:val="000000"/>
        </w:rPr>
        <w:t xml:space="preserve">. </w:t>
      </w:r>
    </w:p>
    <w:p w14:paraId="62062505" w14:textId="77777777" w:rsidR="00E76D22" w:rsidRPr="00061F95" w:rsidRDefault="00E76D22" w:rsidP="00E76D22">
      <w:pPr>
        <w:rPr>
          <w:rFonts w:eastAsia="Calibri"/>
          <w:bCs/>
        </w:rPr>
      </w:pPr>
    </w:p>
    <w:p w14:paraId="20C7227C" w14:textId="77777777" w:rsidR="00E76D22" w:rsidRPr="00061F95" w:rsidRDefault="00E76D22" w:rsidP="00E76D22">
      <w:pPr>
        <w:rPr>
          <w:rFonts w:eastAsia="Calibri"/>
          <w:bCs/>
        </w:rPr>
      </w:pPr>
      <w:r w:rsidRPr="00061F95">
        <w:rPr>
          <w:rFonts w:eastAsia="Calibri"/>
          <w:bCs/>
        </w:rPr>
        <w:t xml:space="preserve">Public hearing comments may be sent via email sent in advance or during the meeting to </w:t>
      </w:r>
      <w:hyperlink r:id="rId6" w:history="1">
        <w:r w:rsidRPr="00061F95">
          <w:rPr>
            <w:rStyle w:val="Hyperlink"/>
            <w:rFonts w:eastAsia="Calibri"/>
            <w:bCs/>
          </w:rPr>
          <w:t>city.council@murray.utah.gov</w:t>
        </w:r>
      </w:hyperlink>
      <w:r w:rsidRPr="00061F95">
        <w:rPr>
          <w:rFonts w:eastAsia="Calibri"/>
          <w:bCs/>
        </w:rPr>
        <w:t xml:space="preserve">.  Comments are limited to three minutes.  Name and contact information should be included in the email.  Emails will be read and become part of the public record.  </w:t>
      </w:r>
    </w:p>
    <w:p w14:paraId="1282B795" w14:textId="77777777" w:rsidR="00E76D22" w:rsidRPr="00061F95" w:rsidRDefault="00E76D22" w:rsidP="00E76D22">
      <w:pPr>
        <w:rPr>
          <w:rFonts w:eastAsia="Calibri"/>
          <w:bCs/>
        </w:rPr>
      </w:pPr>
    </w:p>
    <w:p w14:paraId="3BC97C03" w14:textId="24F03DAB" w:rsidR="00E76D22" w:rsidRPr="00061F95" w:rsidRDefault="00E76D22" w:rsidP="00E76D22">
      <w:pPr>
        <w:rPr>
          <w:rFonts w:eastAsia="Times New Roman"/>
        </w:rPr>
      </w:pPr>
      <w:r w:rsidRPr="00061F95">
        <w:rPr>
          <w:rFonts w:eastAsia="Times New Roman"/>
        </w:rPr>
        <w:t>A copy of the proposed budget amendment may be reviewed by interested persons by contacting the Murray City Department of Finance and Administration, Room 115, Murray City Center, Murray, Utah, (801) 264-2660 during normal business hours.</w:t>
      </w:r>
    </w:p>
    <w:p w14:paraId="3BA7515D" w14:textId="77777777" w:rsidR="00E76D22" w:rsidRPr="00061F95" w:rsidRDefault="00E76D22" w:rsidP="00E76D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rPr>
      </w:pPr>
    </w:p>
    <w:p w14:paraId="1CE92132" w14:textId="387034A3" w:rsidR="00E76D22" w:rsidRPr="00061F95" w:rsidRDefault="00E76D22" w:rsidP="00E76D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rPr>
          <w:rFonts w:eastAsia="Times New Roman"/>
        </w:rPr>
      </w:pPr>
      <w:r w:rsidRPr="00061F95">
        <w:rPr>
          <w:rFonts w:eastAsia="Times New Roman"/>
        </w:rPr>
        <w:t xml:space="preserve">DATED this </w:t>
      </w:r>
      <w:r w:rsidR="005E7087">
        <w:rPr>
          <w:rFonts w:eastAsia="Times New Roman"/>
        </w:rPr>
        <w:t>16</w:t>
      </w:r>
      <w:r w:rsidR="005E7087" w:rsidRPr="005E7087">
        <w:rPr>
          <w:rFonts w:eastAsia="Times New Roman"/>
          <w:vertAlign w:val="superscript"/>
        </w:rPr>
        <w:t>th</w:t>
      </w:r>
      <w:r w:rsidR="005E7087">
        <w:rPr>
          <w:rFonts w:eastAsia="Times New Roman"/>
        </w:rPr>
        <w:t xml:space="preserve"> </w:t>
      </w:r>
      <w:r w:rsidRPr="00061F95">
        <w:rPr>
          <w:rFonts w:eastAsia="Times New Roman"/>
        </w:rPr>
        <w:t xml:space="preserve">day of </w:t>
      </w:r>
      <w:r>
        <w:rPr>
          <w:rFonts w:eastAsia="Times New Roman"/>
        </w:rPr>
        <w:t>November</w:t>
      </w:r>
      <w:r w:rsidRPr="00061F95">
        <w:rPr>
          <w:rFonts w:eastAsia="Times New Roman"/>
        </w:rPr>
        <w:t xml:space="preserve"> 2020.</w:t>
      </w:r>
    </w:p>
    <w:p w14:paraId="36AB4EC9" w14:textId="77777777" w:rsidR="00E76D22" w:rsidRPr="00061F95" w:rsidRDefault="00E76D22" w:rsidP="00E76D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rPr>
      </w:pPr>
    </w:p>
    <w:p w14:paraId="64FA43C4" w14:textId="77777777" w:rsidR="00E76D22" w:rsidRPr="00061F95" w:rsidRDefault="00E76D22" w:rsidP="00E76D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2160"/>
        <w:rPr>
          <w:rFonts w:eastAsia="Times New Roman"/>
        </w:rPr>
      </w:pPr>
      <w:r w:rsidRPr="00061F95">
        <w:rPr>
          <w:rFonts w:eastAsia="Times New Roman"/>
        </w:rPr>
        <w:t xml:space="preserve">                          </w:t>
      </w:r>
      <w:r w:rsidRPr="00061F95">
        <w:rPr>
          <w:rFonts w:eastAsia="Times New Roman"/>
        </w:rPr>
        <w:tab/>
        <w:t>MURRAY CITY CORPORATION</w:t>
      </w:r>
    </w:p>
    <w:p w14:paraId="7006B2BB" w14:textId="77777777" w:rsidR="00E76D22" w:rsidRPr="00061F95" w:rsidRDefault="00E76D22" w:rsidP="00E76D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rPr>
      </w:pPr>
    </w:p>
    <w:p w14:paraId="4C03ABCA" w14:textId="77777777" w:rsidR="00E76D22" w:rsidRPr="00061F95" w:rsidRDefault="00E76D22" w:rsidP="00E76D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rPr>
      </w:pPr>
    </w:p>
    <w:p w14:paraId="43E247F6" w14:textId="77777777" w:rsidR="00E76D22" w:rsidRPr="00061F95" w:rsidRDefault="00E76D22" w:rsidP="00E76D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2160"/>
        <w:rPr>
          <w:rFonts w:eastAsia="Times New Roman"/>
        </w:rPr>
      </w:pPr>
      <w:r w:rsidRPr="00061F95">
        <w:rPr>
          <w:rFonts w:eastAsia="Times New Roman"/>
        </w:rPr>
        <w:t xml:space="preserve">                          </w:t>
      </w:r>
      <w:r w:rsidRPr="00061F95">
        <w:rPr>
          <w:rFonts w:eastAsia="Times New Roman"/>
        </w:rPr>
        <w:tab/>
        <w:t>_____________________________________</w:t>
      </w:r>
    </w:p>
    <w:p w14:paraId="5AEF9191" w14:textId="77777777" w:rsidR="00E76D22" w:rsidRPr="00061F95" w:rsidRDefault="00E76D22" w:rsidP="00E76D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rPr>
      </w:pPr>
      <w:r w:rsidRPr="00061F95">
        <w:rPr>
          <w:rFonts w:eastAsia="Times New Roman"/>
        </w:rPr>
        <w:t xml:space="preserve">           </w:t>
      </w:r>
      <w:r w:rsidRPr="00061F95">
        <w:rPr>
          <w:rFonts w:eastAsia="Times New Roman"/>
        </w:rPr>
        <w:tab/>
        <w:t xml:space="preserve">          </w:t>
      </w:r>
      <w:r w:rsidRPr="00061F95">
        <w:rPr>
          <w:rFonts w:eastAsia="Times New Roman"/>
        </w:rPr>
        <w:tab/>
      </w:r>
      <w:r w:rsidRPr="00061F95">
        <w:rPr>
          <w:rFonts w:eastAsia="Times New Roman"/>
        </w:rPr>
        <w:tab/>
        <w:t xml:space="preserve">    </w:t>
      </w:r>
      <w:r w:rsidRPr="00061F95">
        <w:rPr>
          <w:rFonts w:eastAsia="Times New Roman"/>
        </w:rPr>
        <w:tab/>
      </w:r>
      <w:r w:rsidRPr="00061F95">
        <w:rPr>
          <w:rFonts w:eastAsia="Times New Roman"/>
        </w:rPr>
        <w:tab/>
        <w:t>Jennifer Kennedy</w:t>
      </w:r>
    </w:p>
    <w:p w14:paraId="33B0426A" w14:textId="77777777" w:rsidR="00E76D22" w:rsidRPr="00061F95" w:rsidRDefault="00E76D22" w:rsidP="00E76D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2160"/>
        <w:rPr>
          <w:rFonts w:eastAsia="Times New Roman"/>
        </w:rPr>
      </w:pPr>
      <w:r w:rsidRPr="00061F95">
        <w:rPr>
          <w:rFonts w:eastAsia="Times New Roman"/>
        </w:rPr>
        <w:t xml:space="preserve">                         </w:t>
      </w:r>
      <w:r w:rsidRPr="00061F95">
        <w:rPr>
          <w:rFonts w:eastAsia="Times New Roman"/>
        </w:rPr>
        <w:tab/>
        <w:t>City Recorder</w:t>
      </w:r>
    </w:p>
    <w:p w14:paraId="0BF0B514" w14:textId="77777777" w:rsidR="00E76D22" w:rsidRPr="00E80523" w:rsidRDefault="00E76D22" w:rsidP="00E76D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rPr>
      </w:pPr>
    </w:p>
    <w:p w14:paraId="2C5F6834" w14:textId="67DA52D7" w:rsidR="00E76D22" w:rsidRDefault="00E76D22" w:rsidP="00E76D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sz w:val="22"/>
          <w:szCs w:val="22"/>
        </w:rPr>
      </w:pPr>
      <w:r w:rsidRPr="00E152A1">
        <w:rPr>
          <w:rFonts w:eastAsia="Times New Roman"/>
          <w:sz w:val="22"/>
          <w:szCs w:val="22"/>
        </w:rPr>
        <w:t xml:space="preserve">DATE OF PUBLICATION: </w:t>
      </w:r>
      <w:r>
        <w:rPr>
          <w:rFonts w:eastAsia="Times New Roman"/>
          <w:sz w:val="22"/>
          <w:szCs w:val="22"/>
        </w:rPr>
        <w:t>November 23, 2020</w:t>
      </w:r>
    </w:p>
    <w:p w14:paraId="3DA8DDE5" w14:textId="7DF09D4D" w:rsidR="00F73B61" w:rsidRPr="00E152A1" w:rsidRDefault="00F73B61" w:rsidP="00E76D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sz w:val="22"/>
          <w:szCs w:val="22"/>
        </w:rPr>
      </w:pPr>
      <w:r>
        <w:rPr>
          <w:rFonts w:eastAsia="Times New Roman"/>
          <w:sz w:val="22"/>
          <w:szCs w:val="22"/>
        </w:rPr>
        <w:t>PH 20-36</w:t>
      </w:r>
    </w:p>
    <w:p w14:paraId="632D659C" w14:textId="77777777" w:rsidR="00E76D22" w:rsidRDefault="00E76D22" w:rsidP="00E76D22"/>
    <w:p w14:paraId="5F9FFFE4" w14:textId="77777777" w:rsidR="00E76D22" w:rsidRDefault="00E76D22" w:rsidP="00E76D22"/>
    <w:p w14:paraId="1828AF16" w14:textId="77777777" w:rsidR="00E76D22" w:rsidRDefault="00E76D22" w:rsidP="00E76D22"/>
    <w:p w14:paraId="6BD1AFFD" w14:textId="77777777" w:rsidR="00E76D22" w:rsidRDefault="00E76D22" w:rsidP="00E76D22"/>
    <w:p w14:paraId="6E17E6E0" w14:textId="77777777" w:rsidR="00D33D46" w:rsidRDefault="00D33D46"/>
    <w:sectPr w:rsidR="00D33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22"/>
    <w:rsid w:val="00550F2E"/>
    <w:rsid w:val="005E7087"/>
    <w:rsid w:val="0060787F"/>
    <w:rsid w:val="006E78AD"/>
    <w:rsid w:val="00B6040E"/>
    <w:rsid w:val="00D33D46"/>
    <w:rsid w:val="00E76D22"/>
    <w:rsid w:val="00F73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6D8C2"/>
  <w15:chartTrackingRefBased/>
  <w15:docId w15:val="{970046DD-B345-4976-92CE-A0C6FF232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D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6D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ity.council@murray.utah.gov" TargetMode="External"/><Relationship Id="rId5" Type="http://schemas.openxmlformats.org/officeDocument/2006/relationships/hyperlink" Target="https://www.facebook.com/MurrayCityUtah/" TargetMode="External"/><Relationship Id="rId4" Type="http://schemas.openxmlformats.org/officeDocument/2006/relationships/hyperlink" Target="http://www.murraycityl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 Critchfield</dc:creator>
  <cp:keywords/>
  <dc:description/>
  <cp:lastModifiedBy>Jan Lopez</cp:lastModifiedBy>
  <cp:revision>2</cp:revision>
  <cp:lastPrinted>2020-11-20T16:35:00Z</cp:lastPrinted>
  <dcterms:created xsi:type="dcterms:W3CDTF">2020-11-20T16:35:00Z</dcterms:created>
  <dcterms:modified xsi:type="dcterms:W3CDTF">2020-11-20T16:35:00Z</dcterms:modified>
</cp:coreProperties>
</file>